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EC" w:rsidRPr="00F07EED" w:rsidRDefault="00E654BE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129828B" wp14:editId="1081EBA3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  <w:r w:rsidR="00D81CEC">
        <w:rPr>
          <w:rFonts w:ascii="Times New Roman" w:hAnsi="Times New Roman"/>
        </w:rPr>
        <w:t xml:space="preserve">                                         </w:t>
      </w:r>
      <w:r w:rsidR="00D81CEC"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 w:rsidR="00D81CEC">
        <w:rPr>
          <w:rFonts w:ascii="Times New Roman" w:hAnsi="Times New Roman"/>
          <w:sz w:val="24"/>
          <w:szCs w:val="24"/>
        </w:rPr>
        <w:t xml:space="preserve"> </w:t>
      </w:r>
      <w:r w:rsidR="00D81CEC" w:rsidRPr="00F07EED">
        <w:rPr>
          <w:rFonts w:ascii="Times New Roman" w:hAnsi="Times New Roman"/>
          <w:sz w:val="24"/>
          <w:szCs w:val="24"/>
        </w:rPr>
        <w:t>-</w:t>
      </w:r>
      <w:r w:rsidR="00D81CEC">
        <w:rPr>
          <w:rFonts w:ascii="Times New Roman" w:hAnsi="Times New Roman"/>
          <w:sz w:val="24"/>
          <w:szCs w:val="24"/>
        </w:rPr>
        <w:t xml:space="preserve">  </w:t>
      </w:r>
      <w:r w:rsidR="00D81CEC" w:rsidRPr="00F07EED">
        <w:rPr>
          <w:rFonts w:ascii="Times New Roman" w:hAnsi="Times New Roman"/>
          <w:sz w:val="24"/>
          <w:szCs w:val="24"/>
        </w:rPr>
        <w:t>участников СНГ</w:t>
      </w:r>
    </w:p>
    <w:p w:rsidR="00D81CEC" w:rsidRPr="00F07EED" w:rsidRDefault="00D81CEC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D81CEC" w:rsidRPr="00F07EED" w:rsidRDefault="00D81CEC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Default="00E82E93" w:rsidP="00D81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2B2E0D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февраля</w:t>
      </w:r>
      <w:r w:rsidR="002F79C2">
        <w:rPr>
          <w:rFonts w:ascii="Times New Roman" w:hAnsi="Times New Roman"/>
          <w:b/>
          <w:sz w:val="32"/>
          <w:szCs w:val="32"/>
        </w:rPr>
        <w:t xml:space="preserve"> </w:t>
      </w:r>
      <w:r w:rsidR="00C3155B">
        <w:rPr>
          <w:rFonts w:ascii="Times New Roman" w:hAnsi="Times New Roman"/>
          <w:b/>
          <w:sz w:val="32"/>
          <w:szCs w:val="32"/>
        </w:rPr>
        <w:t xml:space="preserve"> </w:t>
      </w:r>
      <w:r w:rsidR="00E82E93" w:rsidRPr="00326111">
        <w:rPr>
          <w:rFonts w:ascii="Times New Roman" w:hAnsi="Times New Roman"/>
          <w:b/>
          <w:sz w:val="32"/>
          <w:szCs w:val="32"/>
        </w:rPr>
        <w:t>201</w:t>
      </w:r>
      <w:r w:rsidR="000414F2">
        <w:rPr>
          <w:rFonts w:ascii="Times New Roman" w:hAnsi="Times New Roman"/>
          <w:b/>
          <w:sz w:val="32"/>
          <w:szCs w:val="32"/>
        </w:rPr>
        <w:t>4</w:t>
      </w:r>
      <w:r w:rsidR="00E82E93" w:rsidRPr="0032611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26111" w:rsidRPr="00F07EED" w:rsidRDefault="00292BE1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D81CE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2F79C2" w:rsidRDefault="002F79C2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2E0D" w:rsidRDefault="002B2E0D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B2E0D">
        <w:rPr>
          <w:rFonts w:ascii="Times New Roman" w:hAnsi="Times New Roman"/>
          <w:b/>
          <w:sz w:val="32"/>
          <w:szCs w:val="32"/>
        </w:rPr>
        <w:t>Органный концерт</w:t>
      </w:r>
    </w:p>
    <w:p w:rsidR="002B2E0D" w:rsidRPr="002B2E0D" w:rsidRDefault="002B2E0D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F79C2" w:rsidRDefault="002B2E0D" w:rsidP="00F41207">
      <w:pPr>
        <w:spacing w:after="0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2B2E0D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«Органное барокко»</w:t>
      </w:r>
      <w:r w:rsidR="00F4120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</w:r>
    </w:p>
    <w:p w:rsidR="00F41207" w:rsidRPr="00F41207" w:rsidRDefault="00F41207" w:rsidP="00F41207">
      <w:pPr>
        <w:spacing w:after="0"/>
        <w:contextualSpacing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</w:p>
    <w:p w:rsidR="005E26B4" w:rsidRPr="002B2E0D" w:rsidRDefault="002B2E0D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2E0D">
        <w:rPr>
          <w:rFonts w:ascii="Times New Roman" w:hAnsi="Times New Roman"/>
          <w:b/>
          <w:color w:val="000000"/>
          <w:sz w:val="24"/>
          <w:szCs w:val="24"/>
        </w:rPr>
        <w:t xml:space="preserve">6 </w:t>
      </w:r>
      <w:proofErr w:type="spellStart"/>
      <w:r w:rsidRPr="002B2E0D">
        <w:rPr>
          <w:rFonts w:ascii="Times New Roman" w:hAnsi="Times New Roman"/>
          <w:b/>
          <w:color w:val="000000"/>
          <w:sz w:val="24"/>
          <w:szCs w:val="24"/>
        </w:rPr>
        <w:t>февр</w:t>
      </w:r>
      <w:r w:rsidR="00AB32A3" w:rsidRPr="002B2E0D">
        <w:rPr>
          <w:rFonts w:ascii="Times New Roman" w:hAnsi="Times New Roman"/>
          <w:b/>
          <w:color w:val="000000"/>
          <w:sz w:val="24"/>
          <w:szCs w:val="24"/>
        </w:rPr>
        <w:t>аря</w:t>
      </w:r>
      <w:proofErr w:type="spellEnd"/>
      <w:r w:rsidR="005E26B4" w:rsidRPr="002B2E0D">
        <w:rPr>
          <w:rFonts w:ascii="Times New Roman" w:hAnsi="Times New Roman"/>
          <w:b/>
          <w:color w:val="000000"/>
          <w:sz w:val="24"/>
          <w:szCs w:val="24"/>
        </w:rPr>
        <w:t xml:space="preserve"> в Купольном зале Таврического дворца состоится концерт </w:t>
      </w:r>
      <w:r w:rsidR="00AB32A3" w:rsidRPr="002B2E0D">
        <w:rPr>
          <w:rFonts w:ascii="Times New Roman" w:hAnsi="Times New Roman"/>
          <w:b/>
          <w:color w:val="000000"/>
          <w:sz w:val="24"/>
          <w:szCs w:val="24"/>
        </w:rPr>
        <w:t>с участием</w:t>
      </w:r>
      <w:r w:rsidRPr="002B2E0D">
        <w:rPr>
          <w:rFonts w:ascii="Times New Roman" w:hAnsi="Times New Roman"/>
          <w:b/>
          <w:sz w:val="24"/>
          <w:szCs w:val="24"/>
        </w:rPr>
        <w:t xml:space="preserve"> лауреата международных конкурсов</w:t>
      </w:r>
      <w:r w:rsidR="005E26B4" w:rsidRPr="002B2E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2E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Гарри </w:t>
      </w:r>
      <w:proofErr w:type="spellStart"/>
      <w:r w:rsidRPr="002B2E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Еприкяна</w:t>
      </w:r>
      <w:proofErr w:type="spellEnd"/>
      <w:r w:rsidR="00AB32A3" w:rsidRPr="002B2E0D">
        <w:rPr>
          <w:rFonts w:ascii="Times New Roman" w:hAnsi="Times New Roman"/>
          <w:b/>
          <w:sz w:val="24"/>
          <w:szCs w:val="24"/>
        </w:rPr>
        <w:t xml:space="preserve"> (</w:t>
      </w:r>
      <w:r w:rsidRPr="002B2E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орган</w:t>
      </w:r>
      <w:r w:rsidR="00AB32A3" w:rsidRPr="002B2E0D">
        <w:rPr>
          <w:rFonts w:ascii="Times New Roman" w:hAnsi="Times New Roman"/>
          <w:b/>
          <w:sz w:val="24"/>
          <w:szCs w:val="24"/>
        </w:rPr>
        <w:t>)</w:t>
      </w:r>
      <w:r w:rsidR="005E26B4" w:rsidRPr="002B2E0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E26B4" w:rsidRPr="00B228B7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B4" w:rsidRPr="002B2E0D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2E0D">
        <w:rPr>
          <w:rFonts w:ascii="Times New Roman" w:hAnsi="Times New Roman"/>
          <w:color w:val="000000"/>
          <w:sz w:val="24"/>
          <w:szCs w:val="24"/>
        </w:rPr>
        <w:t>В программе концерта:</w:t>
      </w:r>
      <w:r w:rsidR="00B228B7" w:rsidRPr="002B2E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2E0D" w:rsidRPr="002B2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</w:t>
      </w:r>
      <w:r w:rsidR="002B2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2E0D" w:rsidRPr="002B2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Клерамбо</w:t>
      </w:r>
      <w:proofErr w:type="spellEnd"/>
      <w:r w:rsidR="002B2E0D" w:rsidRPr="002B2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Д.</w:t>
      </w:r>
      <w:r w:rsidR="002B2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2E0D" w:rsidRPr="002B2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Букстехуде</w:t>
      </w:r>
      <w:proofErr w:type="spellEnd"/>
      <w:r w:rsidR="002B2E0D" w:rsidRPr="002B2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А.</w:t>
      </w:r>
      <w:r w:rsidR="002B2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B2E0D" w:rsidRPr="002B2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Вивальди, И.</w:t>
      </w:r>
      <w:r w:rsidR="002B2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B2E0D" w:rsidRPr="002B2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 w:rsidR="002B2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B2E0D" w:rsidRPr="002B2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Бах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2E0D" w:rsidRPr="002B2E0D" w:rsidRDefault="002B2E0D" w:rsidP="002B2E0D">
      <w:pPr>
        <w:pStyle w:val="j10"/>
        <w:spacing w:after="0" w:afterAutospacing="0"/>
        <w:contextualSpacing/>
        <w:jc w:val="both"/>
      </w:pPr>
      <w:r w:rsidRPr="002B2E0D">
        <w:rPr>
          <w:b/>
        </w:rPr>
        <w:t xml:space="preserve">Гарри </w:t>
      </w:r>
      <w:proofErr w:type="spellStart"/>
      <w:r w:rsidRPr="002B2E0D">
        <w:rPr>
          <w:b/>
        </w:rPr>
        <w:t>Еприкян</w:t>
      </w:r>
      <w:proofErr w:type="spellEnd"/>
      <w:r w:rsidRPr="002B2E0D">
        <w:t xml:space="preserve"> - лауреат многих международных фортепианных конкурсов, среди которых </w:t>
      </w:r>
      <w:proofErr w:type="spellStart"/>
      <w:r w:rsidRPr="002B2E0D">
        <w:t>Гаргано</w:t>
      </w:r>
      <w:proofErr w:type="spellEnd"/>
      <w:r w:rsidRPr="002B2E0D">
        <w:t xml:space="preserve"> (Италия)  2004 - 2 премия, Лондон (Англия) 2005 - специальный приз за лучшее исполнение сонаты Д.</w:t>
      </w:r>
      <w:r w:rsidR="00D81CEC">
        <w:t xml:space="preserve"> </w:t>
      </w:r>
      <w:proofErr w:type="spellStart"/>
      <w:r w:rsidR="00D81CEC">
        <w:t>Скарлатти</w:t>
      </w:r>
      <w:proofErr w:type="spellEnd"/>
      <w:r w:rsidR="00D81CEC">
        <w:t>, международный конкурс</w:t>
      </w:r>
      <w:r w:rsidRPr="002B2E0D">
        <w:t xml:space="preserve"> </w:t>
      </w:r>
      <w:r w:rsidR="00D81CEC">
        <w:t>«</w:t>
      </w:r>
      <w:r w:rsidRPr="002B2E0D">
        <w:t>Классическое Наследие</w:t>
      </w:r>
      <w:r w:rsidR="00D81CEC">
        <w:t>»</w:t>
      </w:r>
      <w:r w:rsidRPr="002B2E0D">
        <w:t xml:space="preserve"> (Москва, 2005) - 2 премия.</w:t>
      </w:r>
    </w:p>
    <w:p w:rsidR="005E26B4" w:rsidRPr="002B2E0D" w:rsidRDefault="002B2E0D" w:rsidP="002B2E0D">
      <w:pPr>
        <w:pStyle w:val="2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2E0D">
        <w:rPr>
          <w:rFonts w:ascii="Times New Roman" w:hAnsi="Times New Roman"/>
          <w:sz w:val="24"/>
          <w:szCs w:val="24"/>
        </w:rPr>
        <w:t>Также постоянный участник различных российских и международных фестивалей, как с сольными программами, так и в ансамблях. Дипломант 1 и 2 Московского международного органного фестиваля (2001, 2002). Дипломант фестиваля органной импровизации в г.</w:t>
      </w:r>
      <w:r w:rsidR="00D81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0D">
        <w:rPr>
          <w:rFonts w:ascii="Times New Roman" w:hAnsi="Times New Roman"/>
          <w:sz w:val="24"/>
          <w:szCs w:val="24"/>
        </w:rPr>
        <w:t>Ингольштадт</w:t>
      </w:r>
      <w:proofErr w:type="spellEnd"/>
      <w:r w:rsidRPr="002B2E0D">
        <w:rPr>
          <w:rFonts w:ascii="Times New Roman" w:hAnsi="Times New Roman"/>
          <w:sz w:val="24"/>
          <w:szCs w:val="24"/>
        </w:rPr>
        <w:t>, Германия (2002).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Таврический дворец</w:t>
      </w:r>
      <w:r w:rsidRPr="005E26B4">
        <w:rPr>
          <w:rFonts w:ascii="Times New Roman" w:hAnsi="Times New Roman"/>
          <w:sz w:val="24"/>
          <w:szCs w:val="24"/>
        </w:rPr>
        <w:t xml:space="preserve"> </w:t>
      </w:r>
      <w:r w:rsidR="0002743A">
        <w:rPr>
          <w:rFonts w:ascii="Times New Roman" w:hAnsi="Times New Roman"/>
          <w:sz w:val="24"/>
          <w:szCs w:val="24"/>
        </w:rPr>
        <w:t>в 2011 году</w:t>
      </w:r>
      <w:r w:rsidR="0002743A" w:rsidRPr="005E26B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E26B4">
        <w:rPr>
          <w:rFonts w:ascii="Times New Roman" w:hAnsi="Times New Roman"/>
          <w:sz w:val="24"/>
          <w:szCs w:val="24"/>
        </w:rPr>
        <w:t>обрел великолепный орган фирмы «</w:t>
      </w:r>
      <w:proofErr w:type="spellStart"/>
      <w:r w:rsidRPr="005E26B4">
        <w:rPr>
          <w:rFonts w:ascii="Times New Roman" w:hAnsi="Times New Roman"/>
          <w:sz w:val="24"/>
          <w:szCs w:val="24"/>
          <w:lang w:val="en-US"/>
        </w:rPr>
        <w:t>Grenzing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», крупнейшей </w:t>
      </w:r>
      <w:proofErr w:type="spellStart"/>
      <w:r w:rsidRPr="005E26B4">
        <w:rPr>
          <w:rFonts w:ascii="Times New Roman" w:hAnsi="Times New Roman"/>
          <w:sz w:val="24"/>
          <w:szCs w:val="24"/>
        </w:rPr>
        <w:t>органостроительной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 фирмы Испании. </w:t>
      </w:r>
      <w:r w:rsidRPr="005E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5E26B4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5E26B4">
        <w:rPr>
          <w:rFonts w:ascii="Times New Roman" w:hAnsi="Times New Roman"/>
          <w:sz w:val="24"/>
          <w:szCs w:val="24"/>
        </w:rPr>
        <w:t>Фреско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 и преподаватель Высшей Школы Музыки Каталонии Хуан </w:t>
      </w:r>
      <w:proofErr w:type="gramStart"/>
      <w:r w:rsidRPr="005E26B4">
        <w:rPr>
          <w:rFonts w:ascii="Times New Roman" w:hAnsi="Times New Roman"/>
          <w:sz w:val="24"/>
          <w:szCs w:val="24"/>
        </w:rPr>
        <w:t>де ла</w:t>
      </w:r>
      <w:proofErr w:type="gramEnd"/>
      <w:r w:rsidRPr="005E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6B4">
        <w:rPr>
          <w:rFonts w:ascii="Times New Roman" w:hAnsi="Times New Roman"/>
          <w:sz w:val="24"/>
          <w:szCs w:val="24"/>
        </w:rPr>
        <w:t>Рубиа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5E26B4">
        <w:rPr>
          <w:rFonts w:ascii="Times New Roman" w:hAnsi="Times New Roman"/>
          <w:sz w:val="24"/>
          <w:szCs w:val="24"/>
          <w:lang w:val="en-US"/>
        </w:rPr>
        <w:t>XVIII</w:t>
      </w:r>
      <w:r w:rsidRPr="005E26B4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 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меценаты А. Петрова и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А.Сахно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Руководитель постройки органа — Герхард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Инженер-конструктор —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Жорди</w:t>
      </w:r>
      <w:proofErr w:type="spellEnd"/>
      <w:r w:rsidRPr="005E26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Андухар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E26B4">
        <w:rPr>
          <w:rFonts w:ascii="Times New Roman" w:hAnsi="Times New Roman"/>
          <w:b/>
          <w:sz w:val="24"/>
          <w:szCs w:val="24"/>
        </w:rPr>
        <w:t>Интонировщик</w:t>
      </w:r>
      <w:proofErr w:type="spellEnd"/>
      <w:r w:rsidRPr="005E26B4">
        <w:rPr>
          <w:rFonts w:ascii="Times New Roman" w:hAnsi="Times New Roman"/>
          <w:b/>
          <w:sz w:val="24"/>
          <w:szCs w:val="24"/>
        </w:rPr>
        <w:t xml:space="preserve"> — Даниэль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E26B4" w:rsidRPr="005E26B4" w:rsidRDefault="005E26B4" w:rsidP="005E26B4">
      <w:pPr>
        <w:pStyle w:val="af1"/>
      </w:pPr>
      <w:r w:rsidRPr="005E26B4">
        <w:rPr>
          <w:b/>
        </w:rPr>
        <w:t>Диспозиция и проспект органа — Анатолий Погодин</w:t>
      </w:r>
      <w:r w:rsidR="00B228B7">
        <w:rPr>
          <w:b/>
        </w:rPr>
        <w:br/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292BE1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292BE1">
        <w:rPr>
          <w:rFonts w:ascii="Times New Roman" w:hAnsi="Times New Roman"/>
          <w:sz w:val="24"/>
          <w:szCs w:val="24"/>
        </w:rPr>
        <w:t>, д. 47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292BE1" w:rsidRDefault="00A301E8" w:rsidP="005938C6">
      <w:pPr>
        <w:jc w:val="both"/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2743A"/>
    <w:rsid w:val="000358CF"/>
    <w:rsid w:val="000414F2"/>
    <w:rsid w:val="00045F6F"/>
    <w:rsid w:val="000E6C78"/>
    <w:rsid w:val="000F6556"/>
    <w:rsid w:val="001006E6"/>
    <w:rsid w:val="00112E41"/>
    <w:rsid w:val="001167DC"/>
    <w:rsid w:val="00117617"/>
    <w:rsid w:val="00160EDE"/>
    <w:rsid w:val="001612D7"/>
    <w:rsid w:val="00192B7B"/>
    <w:rsid w:val="001A502D"/>
    <w:rsid w:val="001B6021"/>
    <w:rsid w:val="001D44C4"/>
    <w:rsid w:val="001E4C30"/>
    <w:rsid w:val="001F3BD9"/>
    <w:rsid w:val="00212CD7"/>
    <w:rsid w:val="0023735C"/>
    <w:rsid w:val="00243E25"/>
    <w:rsid w:val="00277DC2"/>
    <w:rsid w:val="00292BE1"/>
    <w:rsid w:val="002B2E0D"/>
    <w:rsid w:val="002E0DC9"/>
    <w:rsid w:val="002F79C2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5353B"/>
    <w:rsid w:val="0046607E"/>
    <w:rsid w:val="004A19A2"/>
    <w:rsid w:val="004D474F"/>
    <w:rsid w:val="00515FDD"/>
    <w:rsid w:val="005427DF"/>
    <w:rsid w:val="005749B5"/>
    <w:rsid w:val="0058294A"/>
    <w:rsid w:val="00592888"/>
    <w:rsid w:val="005938C6"/>
    <w:rsid w:val="005A1EC7"/>
    <w:rsid w:val="005B1314"/>
    <w:rsid w:val="005E26B4"/>
    <w:rsid w:val="00607BFE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50B13"/>
    <w:rsid w:val="00964236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B32A3"/>
    <w:rsid w:val="00AC0E74"/>
    <w:rsid w:val="00AC32AF"/>
    <w:rsid w:val="00AC72A6"/>
    <w:rsid w:val="00AD7464"/>
    <w:rsid w:val="00AE1819"/>
    <w:rsid w:val="00AE5FCB"/>
    <w:rsid w:val="00B0258C"/>
    <w:rsid w:val="00B065AF"/>
    <w:rsid w:val="00B06F7E"/>
    <w:rsid w:val="00B11F2B"/>
    <w:rsid w:val="00B228B7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81CEC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54476"/>
    <w:rsid w:val="00E654BE"/>
    <w:rsid w:val="00E82E93"/>
    <w:rsid w:val="00E87FA2"/>
    <w:rsid w:val="00E96652"/>
    <w:rsid w:val="00EF6627"/>
    <w:rsid w:val="00F07EED"/>
    <w:rsid w:val="00F41207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10</cp:revision>
  <cp:lastPrinted>2011-04-14T09:40:00Z</cp:lastPrinted>
  <dcterms:created xsi:type="dcterms:W3CDTF">2013-11-08T14:49:00Z</dcterms:created>
  <dcterms:modified xsi:type="dcterms:W3CDTF">2013-12-19T11:43:00Z</dcterms:modified>
</cp:coreProperties>
</file>